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B9" w:rsidRPr="00CB68B9" w:rsidRDefault="00CB68B9" w:rsidP="00CB68B9">
      <w:pPr>
        <w:spacing w:before="100" w:beforeAutospacing="1" w:after="100" w:afterAutospacing="1" w:line="240" w:lineRule="auto"/>
        <w:outlineLvl w:val="2"/>
        <w:rPr>
          <w:rFonts w:eastAsia="Times New Roman" w:cs="Times New Roman"/>
          <w:b/>
          <w:bCs/>
          <w:color w:val="000000"/>
          <w:lang w:val="en-CA" w:eastAsia="en-CA" w:bidi="ar-SA"/>
        </w:rPr>
      </w:pPr>
      <w:r w:rsidRPr="00CB68B9">
        <w:rPr>
          <w:rFonts w:eastAsia="Times New Roman" w:cs="Times New Roman"/>
          <w:b/>
          <w:bCs/>
          <w:color w:val="000000"/>
          <w:lang w:val="en-CA" w:eastAsia="en-CA" w:bidi="ar-SA"/>
        </w:rPr>
        <w:t>1 Samuel 1:4-20</w:t>
      </w:r>
    </w:p>
    <w:p w:rsidR="00CB68B9" w:rsidRPr="00CB68B9" w:rsidRDefault="00CB68B9" w:rsidP="00CB68B9">
      <w:pPr>
        <w:spacing w:before="100" w:beforeAutospacing="1" w:after="100" w:afterAutospacing="1"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 xml:space="preserve">On the day when </w:t>
      </w:r>
      <w:proofErr w:type="spellStart"/>
      <w:r w:rsidRPr="00CB68B9">
        <w:rPr>
          <w:rFonts w:eastAsia="Times New Roman" w:cs="Times New Roman"/>
          <w:color w:val="000000"/>
          <w:lang w:val="en-CA" w:eastAsia="en-CA" w:bidi="ar-SA"/>
        </w:rPr>
        <w:t>Elkanah</w:t>
      </w:r>
      <w:proofErr w:type="spellEnd"/>
      <w:r w:rsidRPr="00CB68B9">
        <w:rPr>
          <w:rFonts w:eastAsia="Times New Roman" w:cs="Times New Roman"/>
          <w:color w:val="000000"/>
          <w:lang w:val="en-CA" w:eastAsia="en-CA" w:bidi="ar-SA"/>
        </w:rPr>
        <w:t xml:space="preserve"> sacrificed, he would give portions to his wife </w:t>
      </w:r>
      <w:proofErr w:type="spellStart"/>
      <w:r w:rsidRPr="00CB68B9">
        <w:rPr>
          <w:rFonts w:eastAsia="Times New Roman" w:cs="Times New Roman"/>
          <w:color w:val="000000"/>
          <w:lang w:val="en-CA" w:eastAsia="en-CA" w:bidi="ar-SA"/>
        </w:rPr>
        <w:t>Peninnah</w:t>
      </w:r>
      <w:proofErr w:type="spellEnd"/>
      <w:r w:rsidRPr="00CB68B9">
        <w:rPr>
          <w:rFonts w:eastAsia="Times New Roman" w:cs="Times New Roman"/>
          <w:color w:val="000000"/>
          <w:lang w:val="en-CA" w:eastAsia="en-CA" w:bidi="ar-SA"/>
        </w:rPr>
        <w:t xml:space="preserve"> and to all her sons and daughters; but to Hannah he gave a double portion, because he loved her, though the LORD had closed her womb. Her rival used to provoke her severely, to irritate her, because the LORD had closed her womb. So it went on year by year; as often as she went up to the house of the LORD, she used to provoke her. Therefore Hannah wept and would not eat. Her husband </w:t>
      </w:r>
      <w:proofErr w:type="spellStart"/>
      <w:r w:rsidRPr="00CB68B9">
        <w:rPr>
          <w:rFonts w:eastAsia="Times New Roman" w:cs="Times New Roman"/>
          <w:color w:val="000000"/>
          <w:lang w:val="en-CA" w:eastAsia="en-CA" w:bidi="ar-SA"/>
        </w:rPr>
        <w:t>Elkanah</w:t>
      </w:r>
      <w:proofErr w:type="spellEnd"/>
      <w:r w:rsidRPr="00CB68B9">
        <w:rPr>
          <w:rFonts w:eastAsia="Times New Roman" w:cs="Times New Roman"/>
          <w:color w:val="000000"/>
          <w:lang w:val="en-CA" w:eastAsia="en-CA" w:bidi="ar-SA"/>
        </w:rPr>
        <w:t xml:space="preserve"> said to her, "Hannah, why do you weep? Why do you not eat? Why is your heart sad? Am I not more to you than ten sons?"</w:t>
      </w:r>
    </w:p>
    <w:p w:rsidR="00CB68B9" w:rsidRPr="00CB68B9" w:rsidRDefault="00CB68B9" w:rsidP="00CB68B9">
      <w:pPr>
        <w:spacing w:before="100" w:beforeAutospacing="1" w:after="100" w:afterAutospacing="1"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 xml:space="preserve">After they had eaten and drunk at Shiloh, Hannah rose and presented herself before the LORD. Now Eli the priest was sitting on the seat beside the doorpost of the temple of the LORD. She was deeply distressed and prayed to the LORD, and wept bitterly. She made this vow: "O LORD of hosts, if only you will look on the misery of your servant, and remember me, and not forget your servant, but will give to your servant a male child, then I will set him before you as a </w:t>
      </w:r>
      <w:proofErr w:type="spellStart"/>
      <w:r w:rsidRPr="00CB68B9">
        <w:rPr>
          <w:rFonts w:eastAsia="Times New Roman" w:cs="Times New Roman"/>
          <w:color w:val="000000"/>
          <w:lang w:val="en-CA" w:eastAsia="en-CA" w:bidi="ar-SA"/>
        </w:rPr>
        <w:t>nazirite</w:t>
      </w:r>
      <w:proofErr w:type="spellEnd"/>
      <w:r w:rsidRPr="00CB68B9">
        <w:rPr>
          <w:rFonts w:eastAsia="Times New Roman" w:cs="Times New Roman"/>
          <w:color w:val="000000"/>
          <w:lang w:val="en-CA" w:eastAsia="en-CA" w:bidi="ar-SA"/>
        </w:rPr>
        <w:t xml:space="preserve"> until the day of his death. He shall drink neither wine nor intoxicants, and no razor shall touch his head."</w:t>
      </w:r>
    </w:p>
    <w:p w:rsidR="00CB68B9" w:rsidRPr="00CB68B9" w:rsidRDefault="00CB68B9" w:rsidP="00CB68B9">
      <w:pPr>
        <w:spacing w:before="100" w:beforeAutospacing="1" w:after="100" w:afterAutospacing="1"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As she continued praying before the LORD, Eli observed her mouth. Hannah was praying silently; only her lips moved, but her voice was not heard; therefore Eli thought she was drunk. So Eli said to her, "How long will you make a drunken spectacle of yourself? Put away your wine." But Hannah answered, "No, my lord, I am a woman deeply troubled; I have drunk neither wine nor strong drink, but I have been pouring out my soul before the LORD. Do not regard your servant as a worthless woman, for I have been speaking out of my great anxiety and vexation all this time." Then Eli answered, "Go in peace; the God of Israel grant the petition you have made to him." And she said, "Let your servant find favor in your sight." Then the woman went to her quarters, ate and drank with her husband, and her countenance was sad no longer.</w:t>
      </w:r>
    </w:p>
    <w:p w:rsidR="00CB68B9" w:rsidRPr="00CB68B9" w:rsidRDefault="00CB68B9" w:rsidP="00CB68B9">
      <w:pPr>
        <w:spacing w:before="100" w:beforeAutospacing="1" w:after="100" w:afterAutospacing="1"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 xml:space="preserve">They rose early in the morning and worshiped before the LORD; then they went back to their house at Ramah. </w:t>
      </w:r>
      <w:proofErr w:type="spellStart"/>
      <w:r w:rsidRPr="00CB68B9">
        <w:rPr>
          <w:rFonts w:eastAsia="Times New Roman" w:cs="Times New Roman"/>
          <w:color w:val="000000"/>
          <w:lang w:val="en-CA" w:eastAsia="en-CA" w:bidi="ar-SA"/>
        </w:rPr>
        <w:t>Elkanah</w:t>
      </w:r>
      <w:proofErr w:type="spellEnd"/>
      <w:r w:rsidRPr="00CB68B9">
        <w:rPr>
          <w:rFonts w:eastAsia="Times New Roman" w:cs="Times New Roman"/>
          <w:color w:val="000000"/>
          <w:lang w:val="en-CA" w:eastAsia="en-CA" w:bidi="ar-SA"/>
        </w:rPr>
        <w:t xml:space="preserve"> knew his wife Hannah, and the LORD remembered her. In due time Hannah conceived and bore a son. She named him Samuel, for she said, "I have asked him of the LORD."</w:t>
      </w:r>
    </w:p>
    <w:p w:rsidR="00CB68B9" w:rsidRPr="00CB68B9" w:rsidRDefault="00CB68B9" w:rsidP="00CB68B9">
      <w:pPr>
        <w:spacing w:before="100" w:beforeAutospacing="1" w:after="100" w:afterAutospacing="1" w:line="240" w:lineRule="auto"/>
        <w:outlineLvl w:val="2"/>
        <w:rPr>
          <w:rFonts w:eastAsia="Times New Roman" w:cs="Times New Roman"/>
          <w:b/>
          <w:bCs/>
          <w:color w:val="000000"/>
          <w:lang w:val="en-CA" w:eastAsia="en-CA" w:bidi="ar-SA"/>
        </w:rPr>
      </w:pPr>
      <w:r w:rsidRPr="00CB68B9">
        <w:rPr>
          <w:rFonts w:eastAsia="Times New Roman" w:cs="Times New Roman"/>
          <w:b/>
          <w:bCs/>
          <w:color w:val="000000"/>
          <w:lang w:val="en-CA" w:eastAsia="en-CA" w:bidi="ar-SA"/>
        </w:rPr>
        <w:t>1 Samuel 2:1-10</w:t>
      </w:r>
    </w:p>
    <w:p w:rsidR="00CB68B9" w:rsidRDefault="00CB68B9" w:rsidP="00CB68B9">
      <w:pPr>
        <w:spacing w:before="100" w:beforeAutospacing="1" w:after="100" w:afterAutospacing="1" w:line="240" w:lineRule="auto"/>
        <w:rPr>
          <w:rFonts w:eastAsia="Times New Roman" w:cs="Times New Roman"/>
          <w:color w:val="000000"/>
          <w:lang w:val="en-CA" w:eastAsia="en-CA" w:bidi="ar-SA"/>
        </w:rPr>
        <w:sectPr w:rsidR="00CB68B9" w:rsidSect="00CB68B9">
          <w:headerReference w:type="default" r:id="rId7"/>
          <w:pgSz w:w="12240" w:h="15840"/>
          <w:pgMar w:top="720" w:right="720" w:bottom="720" w:left="720" w:header="708" w:footer="708" w:gutter="0"/>
          <w:cols w:space="708"/>
          <w:docGrid w:linePitch="360"/>
        </w:sectPr>
      </w:pPr>
    </w:p>
    <w:p w:rsidR="00CB68B9" w:rsidRPr="00CB68B9" w:rsidRDefault="00CB68B9" w:rsidP="00CB68B9">
      <w:pPr>
        <w:spacing w:before="100" w:beforeAutospacing="1" w:after="100" w:afterAutospacing="1"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lastRenderedPageBreak/>
        <w:t>Hannah prayed and said,</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"My heart exults in the LORD;</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my strength is exalted in my God.</w:t>
      </w:r>
    </w:p>
    <w:p w:rsidR="00CB68B9" w:rsidRPr="00CB68B9" w:rsidRDefault="00CB68B9" w:rsidP="00CB68B9">
      <w:pPr>
        <w:spacing w:after="0" w:line="240" w:lineRule="auto"/>
        <w:ind w:left="720"/>
        <w:rPr>
          <w:rFonts w:eastAsia="Times New Roman" w:cs="Times New Roman"/>
          <w:color w:val="000000"/>
          <w:lang w:val="en-CA" w:eastAsia="en-CA" w:bidi="ar-SA"/>
        </w:rPr>
      </w:pP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"There is no Holy One like the LORD,</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no one besides you;</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there is no Rock like our God.</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Talk no more so very proudly,</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let not arrogance come from your mouth;</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for the LORD is a God of knowledge,</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and by him actions are weighed.</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 bows of the mighty are broken,</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but the feeble gird on strength.</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Those who were full have hired themselves out for bread,</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but those who were hungry are fat with spoil.</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 barren has borne seven,</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but she who has many children is forlorn.</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 LORD kills and brings to life;</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lastRenderedPageBreak/>
        <w:t xml:space="preserve">he brings down to </w:t>
      </w:r>
      <w:proofErr w:type="spellStart"/>
      <w:r w:rsidRPr="00CB68B9">
        <w:rPr>
          <w:rFonts w:eastAsia="Times New Roman" w:cs="Times New Roman"/>
          <w:color w:val="000000"/>
          <w:lang w:val="en-CA" w:eastAsia="en-CA" w:bidi="ar-SA"/>
        </w:rPr>
        <w:t>Sheol</w:t>
      </w:r>
      <w:proofErr w:type="spellEnd"/>
      <w:r w:rsidRPr="00CB68B9">
        <w:rPr>
          <w:rFonts w:eastAsia="Times New Roman" w:cs="Times New Roman"/>
          <w:color w:val="000000"/>
          <w:lang w:val="en-CA" w:eastAsia="en-CA" w:bidi="ar-SA"/>
        </w:rPr>
        <w:t xml:space="preserve"> and raises up.</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 LORD makes poor and makes rich;</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he brings low, he also exalts.</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He raises up the poor from the dust;</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he lifts the needy from the ash heap,</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to make them sit with princes</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and inherit a seat of honor.</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For the pillars of the earth are the LORD's,</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and on them he has set the world.</w:t>
      </w:r>
    </w:p>
    <w:p w:rsidR="00CB68B9" w:rsidRPr="00CB68B9" w:rsidRDefault="00CB68B9" w:rsidP="00CB68B9">
      <w:pPr>
        <w:spacing w:after="0" w:line="240" w:lineRule="auto"/>
        <w:ind w:left="720"/>
        <w:rPr>
          <w:rFonts w:eastAsia="Times New Roman" w:cs="Times New Roman"/>
          <w:color w:val="000000"/>
          <w:lang w:val="en-CA" w:eastAsia="en-CA" w:bidi="ar-SA"/>
        </w:rPr>
      </w:pP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"He will guard the feet of his faithful ones,</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but the wicked shall be cut off in darkness;</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for not by might does one prevail.</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 LORD! His adversaries shall be shattered;</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the Most High will thunder in heaven.</w:t>
      </w:r>
    </w:p>
    <w:p w:rsidR="00CB68B9" w:rsidRPr="00CB68B9" w:rsidRDefault="00CB68B9" w:rsidP="00CB68B9">
      <w:pPr>
        <w:spacing w:after="0"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The LORD will judge the ends of the earth;</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he will give strength to his king,</w:t>
      </w:r>
    </w:p>
    <w:p w:rsidR="00CB68B9" w:rsidRPr="00CB68B9" w:rsidRDefault="00CB68B9" w:rsidP="00CB68B9">
      <w:pPr>
        <w:spacing w:after="0" w:line="240" w:lineRule="auto"/>
        <w:ind w:left="720"/>
        <w:rPr>
          <w:rFonts w:eastAsia="Times New Roman" w:cs="Times New Roman"/>
          <w:color w:val="000000"/>
          <w:lang w:val="en-CA" w:eastAsia="en-CA" w:bidi="ar-SA"/>
        </w:rPr>
      </w:pPr>
      <w:r w:rsidRPr="00CB68B9">
        <w:rPr>
          <w:rFonts w:eastAsia="Times New Roman" w:cs="Times New Roman"/>
          <w:color w:val="000000"/>
          <w:lang w:val="en-CA" w:eastAsia="en-CA" w:bidi="ar-SA"/>
        </w:rPr>
        <w:t>and exalt the power of his anointed."</w:t>
      </w:r>
    </w:p>
    <w:p w:rsidR="00CB68B9" w:rsidRDefault="00CB68B9" w:rsidP="00CB68B9">
      <w:pPr>
        <w:spacing w:before="100" w:beforeAutospacing="1" w:after="100" w:afterAutospacing="1" w:line="240" w:lineRule="auto"/>
        <w:rPr>
          <w:rFonts w:eastAsia="Times New Roman" w:cs="Times New Roman"/>
          <w:color w:val="000000"/>
          <w:lang w:val="en-CA" w:eastAsia="en-CA" w:bidi="ar-SA"/>
        </w:rPr>
        <w:sectPr w:rsidR="00CB68B9" w:rsidSect="00CB68B9">
          <w:type w:val="continuous"/>
          <w:pgSz w:w="12240" w:h="15840"/>
          <w:pgMar w:top="720" w:right="720" w:bottom="720" w:left="720" w:header="708" w:footer="708" w:gutter="0"/>
          <w:cols w:num="2" w:space="708"/>
          <w:docGrid w:linePitch="360"/>
        </w:sectPr>
      </w:pPr>
    </w:p>
    <w:p w:rsidR="00CB68B9" w:rsidRPr="00CB68B9" w:rsidRDefault="00CB68B9" w:rsidP="00CB68B9">
      <w:pPr>
        <w:spacing w:before="100" w:beforeAutospacing="1" w:after="100" w:afterAutospacing="1" w:line="240" w:lineRule="auto"/>
        <w:rPr>
          <w:rFonts w:eastAsia="Times New Roman" w:cs="Times New Roman"/>
          <w:b/>
          <w:bCs/>
          <w:color w:val="000000"/>
          <w:lang w:val="en-CA" w:eastAsia="en-CA" w:bidi="ar-SA"/>
        </w:rPr>
      </w:pPr>
      <w:r w:rsidRPr="00CB68B9">
        <w:rPr>
          <w:rFonts w:eastAsia="Times New Roman" w:cs="Times New Roman"/>
          <w:color w:val="000000"/>
          <w:lang w:val="en-CA" w:eastAsia="en-CA" w:bidi="ar-SA"/>
        </w:rPr>
        <w:lastRenderedPageBreak/>
        <w:t> </w:t>
      </w:r>
      <w:r w:rsidRPr="00CB68B9">
        <w:rPr>
          <w:rFonts w:eastAsia="Times New Roman" w:cs="Times New Roman"/>
          <w:b/>
          <w:bCs/>
          <w:color w:val="000000"/>
          <w:lang w:val="en-CA" w:eastAsia="en-CA" w:bidi="ar-SA"/>
        </w:rPr>
        <w:t>Hebrews 10:11-14 (15-18) 19-25</w:t>
      </w:r>
    </w:p>
    <w:p w:rsidR="00CB68B9" w:rsidRPr="00CB68B9" w:rsidRDefault="00CB68B9" w:rsidP="00CB68B9">
      <w:pPr>
        <w:spacing w:before="100" w:beforeAutospacing="1" w:after="100" w:afterAutospacing="1" w:line="240" w:lineRule="auto"/>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offering he has perfected for all time those who are sanctified. [And the Holy Spirit also testifies to us, for after saying,</w:t>
      </w:r>
    </w:p>
    <w:p w:rsidR="00CB68B9" w:rsidRPr="00CB68B9" w:rsidRDefault="00CB68B9" w:rsidP="005141D1">
      <w:pPr>
        <w:spacing w:before="100" w:beforeAutospacing="1" w:after="100" w:afterAutospacing="1" w:line="240" w:lineRule="auto"/>
        <w:ind w:left="720"/>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"This is the covenant that I will make with them</w:t>
      </w:r>
      <w:r w:rsidRPr="00CB68B9">
        <w:rPr>
          <w:rFonts w:eastAsia="Times New Roman" w:cs="Times New Roman"/>
          <w:color w:val="000000"/>
          <w:lang w:val="en-CA" w:eastAsia="en-CA" w:bidi="ar-SA"/>
        </w:rPr>
        <w:br/>
        <w:t>after those days, says the Lord:</w:t>
      </w:r>
      <w:r w:rsidRPr="00CB68B9">
        <w:rPr>
          <w:rFonts w:eastAsia="Times New Roman" w:cs="Times New Roman"/>
          <w:color w:val="000000"/>
          <w:lang w:val="en-CA" w:eastAsia="en-CA" w:bidi="ar-SA"/>
        </w:rPr>
        <w:br/>
        <w:t>I will put my laws in their hearts,</w:t>
      </w:r>
      <w:r w:rsidRPr="00CB68B9">
        <w:rPr>
          <w:rFonts w:eastAsia="Times New Roman" w:cs="Times New Roman"/>
          <w:color w:val="000000"/>
          <w:lang w:val="en-CA" w:eastAsia="en-CA" w:bidi="ar-SA"/>
        </w:rPr>
        <w:br/>
        <w:t>and I will write them on their minds,"</w:t>
      </w:r>
    </w:p>
    <w:p w:rsidR="00CB68B9" w:rsidRPr="00CB68B9" w:rsidRDefault="00CB68B9" w:rsidP="00CB68B9">
      <w:pPr>
        <w:spacing w:before="100" w:beforeAutospacing="1" w:after="100" w:afterAutospacing="1" w:line="240" w:lineRule="auto"/>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he also adds,</w:t>
      </w:r>
    </w:p>
    <w:p w:rsidR="00CB68B9" w:rsidRPr="00CB68B9" w:rsidRDefault="00CB68B9" w:rsidP="005141D1">
      <w:pPr>
        <w:spacing w:before="100" w:beforeAutospacing="1" w:after="100" w:afterAutospacing="1" w:line="240" w:lineRule="auto"/>
        <w:ind w:left="720"/>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"I will remember their sins and their lawless deeds no more."</w:t>
      </w:r>
    </w:p>
    <w:p w:rsidR="00CB68B9" w:rsidRPr="00CB68B9" w:rsidRDefault="00CB68B9" w:rsidP="00CB68B9">
      <w:pPr>
        <w:spacing w:before="100" w:beforeAutospacing="1" w:after="100" w:afterAutospacing="1" w:line="240" w:lineRule="auto"/>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Where there is forgiveness of these, there is no longer any offering for sin.]</w:t>
      </w:r>
    </w:p>
    <w:p w:rsidR="00CB68B9" w:rsidRPr="00CB68B9" w:rsidRDefault="00CB68B9" w:rsidP="00CB68B9">
      <w:pPr>
        <w:spacing w:before="100" w:beforeAutospacing="1" w:after="100" w:afterAutospacing="1" w:line="240" w:lineRule="auto"/>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rsidR="005141D1" w:rsidRDefault="005141D1" w:rsidP="005141D1">
      <w:pPr>
        <w:spacing w:before="100" w:beforeAutospacing="1" w:after="100" w:afterAutospacing="1" w:line="240" w:lineRule="auto"/>
        <w:contextualSpacing/>
        <w:outlineLvl w:val="2"/>
        <w:rPr>
          <w:rFonts w:eastAsia="Times New Roman" w:cs="Times New Roman"/>
          <w:b/>
          <w:bCs/>
          <w:color w:val="000000"/>
          <w:lang w:val="en-CA" w:eastAsia="en-CA" w:bidi="ar-SA"/>
        </w:rPr>
      </w:pPr>
    </w:p>
    <w:p w:rsidR="00CB68B9" w:rsidRPr="00CB68B9" w:rsidRDefault="00CB68B9" w:rsidP="005141D1">
      <w:pPr>
        <w:spacing w:before="100" w:beforeAutospacing="1" w:after="100" w:afterAutospacing="1" w:line="240" w:lineRule="auto"/>
        <w:contextualSpacing/>
        <w:outlineLvl w:val="2"/>
        <w:rPr>
          <w:rFonts w:eastAsia="Times New Roman" w:cs="Times New Roman"/>
          <w:b/>
          <w:bCs/>
          <w:color w:val="000000"/>
          <w:lang w:val="en-CA" w:eastAsia="en-CA" w:bidi="ar-SA"/>
        </w:rPr>
      </w:pPr>
      <w:r w:rsidRPr="00CB68B9">
        <w:rPr>
          <w:rFonts w:eastAsia="Times New Roman" w:cs="Times New Roman"/>
          <w:b/>
          <w:bCs/>
          <w:color w:val="000000"/>
          <w:lang w:val="en-CA" w:eastAsia="en-CA" w:bidi="ar-SA"/>
        </w:rPr>
        <w:t>Mark 13:1-8</w:t>
      </w:r>
    </w:p>
    <w:p w:rsidR="00CB68B9" w:rsidRPr="00CB68B9" w:rsidRDefault="00CB68B9" w:rsidP="005141D1">
      <w:pPr>
        <w:spacing w:before="100" w:beforeAutospacing="1" w:after="100" w:afterAutospacing="1" w:line="240" w:lineRule="auto"/>
        <w:contextualSpacing/>
        <w:rPr>
          <w:rFonts w:eastAsia="Times New Roman" w:cs="Times New Roman"/>
          <w:color w:val="000000"/>
          <w:lang w:val="en-CA" w:eastAsia="en-CA" w:bidi="ar-SA"/>
        </w:rPr>
      </w:pPr>
      <w:r w:rsidRPr="00CB68B9">
        <w:rPr>
          <w:rFonts w:eastAsia="Times New Roman" w:cs="Times New Roman"/>
          <w:color w:val="000000"/>
          <w:lang w:val="en-CA" w:eastAsia="en-CA" w:bidi="ar-SA"/>
        </w:rPr>
        <w:t>As Jesus came out of the temple, one of his disciples said to him, "Look, Teacher, what large stones and what large buildings!" Then Jesus asked him, "Do you see these great buildings? Not one stone will be left here upon another; all will be thrown down."</w:t>
      </w:r>
    </w:p>
    <w:p w:rsidR="00CB68B9" w:rsidRPr="00CB68B9" w:rsidRDefault="00CB68B9" w:rsidP="00CB68B9">
      <w:pPr>
        <w:spacing w:before="100" w:beforeAutospacing="1" w:after="100" w:afterAutospacing="1" w:line="240" w:lineRule="auto"/>
        <w:rPr>
          <w:rFonts w:eastAsia="Times New Roman" w:cs="Times New Roman"/>
          <w:color w:val="000000"/>
          <w:lang w:val="en-CA" w:eastAsia="en-CA" w:bidi="ar-SA"/>
        </w:rPr>
      </w:pPr>
      <w:r w:rsidRPr="00CB68B9">
        <w:rPr>
          <w:rFonts w:eastAsia="Times New Roman" w:cs="Times New Roman"/>
          <w:color w:val="000000"/>
          <w:lang w:val="en-CA" w:eastAsia="en-CA" w:bidi="ar-SA"/>
        </w:rPr>
        <w:t xml:space="preserve">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rumors of wars, do not be alarmed; this must take place, but the end is still to come. For nation will rise against nation, and kingdom against kingdom; there will be earthquakes in various places; there will be famines. This is but the beginning of the </w:t>
      </w:r>
      <w:proofErr w:type="spellStart"/>
      <w:r w:rsidRPr="00CB68B9">
        <w:rPr>
          <w:rFonts w:eastAsia="Times New Roman" w:cs="Times New Roman"/>
          <w:color w:val="000000"/>
          <w:lang w:val="en-CA" w:eastAsia="en-CA" w:bidi="ar-SA"/>
        </w:rPr>
        <w:t>birthpangs</w:t>
      </w:r>
      <w:proofErr w:type="spellEnd"/>
      <w:r w:rsidRPr="00CB68B9">
        <w:rPr>
          <w:rFonts w:eastAsia="Times New Roman" w:cs="Times New Roman"/>
          <w:color w:val="000000"/>
          <w:lang w:val="en-CA" w:eastAsia="en-CA" w:bidi="ar-SA"/>
        </w:rPr>
        <w:t>."</w:t>
      </w:r>
    </w:p>
    <w:p w:rsidR="00CB68B9" w:rsidRPr="00CB68B9" w:rsidRDefault="005141D1" w:rsidP="005141D1">
      <w:pPr>
        <w:jc w:val="center"/>
        <w:rPr>
          <w:lang w:val="en-CA"/>
        </w:rPr>
      </w:pPr>
      <w:r>
        <w:rPr>
          <w:lang w:val="en-CA"/>
        </w:rPr>
        <w:t>* *</w:t>
      </w:r>
    </w:p>
    <w:p w:rsidR="00F87480" w:rsidRPr="00CB68B9" w:rsidRDefault="002A4355">
      <w:pPr>
        <w:rPr>
          <w:lang w:val="en-CA"/>
        </w:rPr>
      </w:pPr>
      <w:r w:rsidRPr="00CB68B9">
        <w:rPr>
          <w:lang w:val="en-CA"/>
        </w:rPr>
        <w:t>The sunlit side of the mountain [which is the metaphor for active side of life where nonviolent resistance takes place - as opposed to the dark side of the mountain which is the metaphor for contemplation]: Here it is crowded, men shouldering their way along, brightened by the sun, but most of them coming down the slope and carrying unseen knives. Their children are at the bottom. The men do not realize they are carrying knives, and they do not realise their children are at the bottom. Least of all do they see the outcome of their descent. They are men of good will travelling fast. We are only a few but we have realized the presence of our knives and have turned them inward so as to climb the mountain and resist the downward rush. We are only a few, and what can a few do to stop so many trampling feet? But we get together, raise our cries and our banner to the crowd, and stand to meet them. The crowd, in a hurry, blinded by the sun, comes down on us, pushes, hits out. As we stand against the blows, we see the beauty of the faces one by one and their children in their faces: the summit, banner waving in the sun [symbolizing liberation - where resistance and contemplation meet], the human family gathered beneath it. We are not there but we know the way.</w:t>
      </w:r>
    </w:p>
    <w:p w:rsidR="002A4355" w:rsidRPr="00CB68B9" w:rsidRDefault="002A4355">
      <w:pPr>
        <w:rPr>
          <w:lang w:val="en-CA"/>
        </w:rPr>
      </w:pPr>
      <w:r w:rsidRPr="00CB68B9">
        <w:rPr>
          <w:lang w:val="en-CA"/>
        </w:rPr>
        <w:t xml:space="preserve">- James Douglass, </w:t>
      </w:r>
      <w:r w:rsidRPr="00CB68B9">
        <w:rPr>
          <w:i/>
          <w:lang w:val="en-CA"/>
        </w:rPr>
        <w:t xml:space="preserve">Resistance and Contemplation </w:t>
      </w:r>
      <w:r w:rsidRPr="00CB68B9">
        <w:rPr>
          <w:lang w:val="en-CA"/>
        </w:rPr>
        <w:t>(1972) - (Douglass was a key voice behind the scenes of the resistance to Vietnam)</w:t>
      </w:r>
    </w:p>
    <w:sectPr w:rsidR="002A4355" w:rsidRPr="00CB68B9" w:rsidSect="00CB68B9">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7F" w:rsidRDefault="008E277F" w:rsidP="00CB68B9">
      <w:pPr>
        <w:spacing w:after="0" w:line="240" w:lineRule="auto"/>
      </w:pPr>
      <w:r>
        <w:separator/>
      </w:r>
    </w:p>
  </w:endnote>
  <w:endnote w:type="continuationSeparator" w:id="0">
    <w:p w:rsidR="008E277F" w:rsidRDefault="008E277F" w:rsidP="00CB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7F" w:rsidRDefault="008E277F" w:rsidP="00CB68B9">
      <w:pPr>
        <w:spacing w:after="0" w:line="240" w:lineRule="auto"/>
      </w:pPr>
      <w:r>
        <w:separator/>
      </w:r>
    </w:p>
  </w:footnote>
  <w:footnote w:type="continuationSeparator" w:id="0">
    <w:p w:rsidR="008E277F" w:rsidRDefault="008E277F" w:rsidP="00CB6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95"/>
      <w:gridCol w:w="2835"/>
    </w:tblGrid>
    <w:tr w:rsidR="00CB68B9" w:rsidTr="00CB68B9">
      <w:trPr>
        <w:trHeight w:val="288"/>
      </w:trPr>
      <w:sdt>
        <w:sdtPr>
          <w:rPr>
            <w:rFonts w:asciiTheme="majorHAnsi" w:eastAsiaTheme="majorEastAsia" w:hAnsiTheme="majorHAnsi" w:cstheme="majorBidi"/>
            <w:sz w:val="36"/>
            <w:szCs w:val="36"/>
          </w:rPr>
          <w:alias w:val="Title"/>
          <w:id w:val="77761602"/>
          <w:placeholder>
            <w:docPart w:val="05BA13BC74C54E748E1AC8D398053102"/>
          </w:placeholder>
          <w:dataBinding w:prefixMappings="xmlns:ns0='http://schemas.openxmlformats.org/package/2006/metadata/core-properties' xmlns:ns1='http://purl.org/dc/elements/1.1/'" w:xpath="/ns0:coreProperties[1]/ns1:title[1]" w:storeItemID="{6C3C8BC8-F283-45AE-878A-BAB7291924A1}"/>
          <w:text/>
        </w:sdtPr>
        <w:sdtContent>
          <w:tc>
            <w:tcPr>
              <w:tcW w:w="8195" w:type="dxa"/>
            </w:tcPr>
            <w:p w:rsidR="00CB68B9" w:rsidRDefault="00CB68B9" w:rsidP="00CB68B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835" w:type="dxa"/>
        </w:tcPr>
        <w:p w:rsidR="00CB68B9" w:rsidRDefault="00CB68B9" w:rsidP="00CB68B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Nov. 18, </w:t>
          </w:r>
          <w:sdt>
            <w:sdtPr>
              <w:rPr>
                <w:rFonts w:asciiTheme="majorHAnsi" w:eastAsiaTheme="majorEastAsia" w:hAnsiTheme="majorHAnsi" w:cstheme="majorBidi"/>
                <w:b/>
                <w:bCs/>
                <w:color w:val="4F81BD" w:themeColor="accent1"/>
                <w:sz w:val="36"/>
                <w:szCs w:val="36"/>
              </w:rPr>
              <w:alias w:val="Year"/>
              <w:id w:val="77761609"/>
              <w:placeholder>
                <w:docPart w:val="F21F897D76794A99A0D5374A4BB196CA"/>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CB68B9" w:rsidRDefault="00CB68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4355"/>
    <w:rsid w:val="00043354"/>
    <w:rsid w:val="00074899"/>
    <w:rsid w:val="002A4355"/>
    <w:rsid w:val="005141D1"/>
    <w:rsid w:val="00591A8E"/>
    <w:rsid w:val="005E6871"/>
    <w:rsid w:val="0065309B"/>
    <w:rsid w:val="008E277F"/>
    <w:rsid w:val="00914AFA"/>
    <w:rsid w:val="009839DB"/>
    <w:rsid w:val="00A25900"/>
    <w:rsid w:val="00AD21A0"/>
    <w:rsid w:val="00CB68B9"/>
    <w:rsid w:val="00F848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CB68B9"/>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CB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8B9"/>
  </w:style>
  <w:style w:type="paragraph" w:styleId="Footer">
    <w:name w:val="footer"/>
    <w:basedOn w:val="Normal"/>
    <w:link w:val="FooterChar"/>
    <w:uiPriority w:val="99"/>
    <w:semiHidden/>
    <w:unhideWhenUsed/>
    <w:rsid w:val="00CB68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8B9"/>
  </w:style>
  <w:style w:type="paragraph" w:styleId="BalloonText">
    <w:name w:val="Balloon Text"/>
    <w:basedOn w:val="Normal"/>
    <w:link w:val="BalloonTextChar"/>
    <w:uiPriority w:val="99"/>
    <w:semiHidden/>
    <w:unhideWhenUsed/>
    <w:rsid w:val="00CB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390732">
      <w:bodyDiv w:val="1"/>
      <w:marLeft w:val="0"/>
      <w:marRight w:val="0"/>
      <w:marTop w:val="0"/>
      <w:marBottom w:val="0"/>
      <w:divBdr>
        <w:top w:val="none" w:sz="0" w:space="0" w:color="auto"/>
        <w:left w:val="none" w:sz="0" w:space="0" w:color="auto"/>
        <w:bottom w:val="none" w:sz="0" w:space="0" w:color="auto"/>
        <w:right w:val="none" w:sz="0" w:space="0" w:color="auto"/>
      </w:divBdr>
    </w:div>
    <w:div w:id="737047021">
      <w:bodyDiv w:val="1"/>
      <w:marLeft w:val="0"/>
      <w:marRight w:val="0"/>
      <w:marTop w:val="0"/>
      <w:marBottom w:val="0"/>
      <w:divBdr>
        <w:top w:val="none" w:sz="0" w:space="0" w:color="auto"/>
        <w:left w:val="none" w:sz="0" w:space="0" w:color="auto"/>
        <w:bottom w:val="none" w:sz="0" w:space="0" w:color="auto"/>
        <w:right w:val="none" w:sz="0" w:space="0" w:color="auto"/>
      </w:divBdr>
    </w:div>
    <w:div w:id="865367627">
      <w:bodyDiv w:val="1"/>
      <w:marLeft w:val="0"/>
      <w:marRight w:val="0"/>
      <w:marTop w:val="0"/>
      <w:marBottom w:val="0"/>
      <w:divBdr>
        <w:top w:val="none" w:sz="0" w:space="0" w:color="auto"/>
        <w:left w:val="none" w:sz="0" w:space="0" w:color="auto"/>
        <w:bottom w:val="none" w:sz="0" w:space="0" w:color="auto"/>
        <w:right w:val="none" w:sz="0" w:space="0" w:color="auto"/>
      </w:divBdr>
    </w:div>
    <w:div w:id="20460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BA13BC74C54E748E1AC8D398053102"/>
        <w:category>
          <w:name w:val="General"/>
          <w:gallery w:val="placeholder"/>
        </w:category>
        <w:types>
          <w:type w:val="bbPlcHdr"/>
        </w:types>
        <w:behaviors>
          <w:behavior w:val="content"/>
        </w:behaviors>
        <w:guid w:val="{49D27707-7CD7-441D-9E8E-E22B6AB8DBF8}"/>
      </w:docPartPr>
      <w:docPartBody>
        <w:p w:rsidR="00000000" w:rsidRDefault="005E63F6" w:rsidP="005E63F6">
          <w:pPr>
            <w:pStyle w:val="05BA13BC74C54E748E1AC8D398053102"/>
          </w:pPr>
          <w:r>
            <w:rPr>
              <w:rFonts w:asciiTheme="majorHAnsi" w:eastAsiaTheme="majorEastAsia" w:hAnsiTheme="majorHAnsi" w:cstheme="majorBidi"/>
              <w:sz w:val="36"/>
              <w:szCs w:val="36"/>
            </w:rPr>
            <w:t>[Type the document title]</w:t>
          </w:r>
        </w:p>
      </w:docPartBody>
    </w:docPart>
    <w:docPart>
      <w:docPartPr>
        <w:name w:val="F21F897D76794A99A0D5374A4BB196CA"/>
        <w:category>
          <w:name w:val="General"/>
          <w:gallery w:val="placeholder"/>
        </w:category>
        <w:types>
          <w:type w:val="bbPlcHdr"/>
        </w:types>
        <w:behaviors>
          <w:behavior w:val="content"/>
        </w:behaviors>
        <w:guid w:val="{A0DF61D8-41A0-41CE-9D24-A46B0060AAFD}"/>
      </w:docPartPr>
      <w:docPartBody>
        <w:p w:rsidR="00000000" w:rsidRDefault="005E63F6" w:rsidP="005E63F6">
          <w:pPr>
            <w:pStyle w:val="F21F897D76794A99A0D5374A4BB196C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63F6"/>
    <w:rsid w:val="005E63F6"/>
    <w:rsid w:val="00C327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A13BC74C54E748E1AC8D398053102">
    <w:name w:val="05BA13BC74C54E748E1AC8D398053102"/>
    <w:rsid w:val="005E63F6"/>
  </w:style>
  <w:style w:type="paragraph" w:customStyle="1" w:styleId="F21F897D76794A99A0D5374A4BB196CA">
    <w:name w:val="F21F897D76794A99A0D5374A4BB196CA"/>
    <w:rsid w:val="005E63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2012-11-18T02:08:00Z</cp:lastPrinted>
  <dcterms:created xsi:type="dcterms:W3CDTF">2012-11-18T01:45:00Z</dcterms:created>
  <dcterms:modified xsi:type="dcterms:W3CDTF">2012-11-18T02:09:00Z</dcterms:modified>
</cp:coreProperties>
</file>